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1D6C10" w:rsidRPr="00F830D9" w:rsidTr="00F02F00">
        <w:trPr>
          <w:trHeight w:val="1440"/>
        </w:trPr>
        <w:tc>
          <w:tcPr>
            <w:tcW w:w="9571" w:type="dxa"/>
          </w:tcPr>
          <w:p w:rsidR="001D6C10" w:rsidRPr="00F830D9" w:rsidRDefault="00E63C5C" w:rsidP="00E63C5C">
            <w:pPr>
              <w:rPr>
                <w:b/>
                <w:sz w:val="26"/>
                <w:szCs w:val="26"/>
              </w:rPr>
            </w:pPr>
            <w:r w:rsidRPr="00F830D9">
              <w:rPr>
                <w:b/>
                <w:sz w:val="26"/>
                <w:szCs w:val="26"/>
                <w:lang w:val="en-US"/>
              </w:rPr>
              <w:t xml:space="preserve"> </w:t>
            </w:r>
            <w:r w:rsidR="001D6C10" w:rsidRPr="00F830D9">
              <w:rPr>
                <w:b/>
                <w:sz w:val="26"/>
                <w:szCs w:val="26"/>
                <w:lang w:val="en-US"/>
              </w:rPr>
              <w:t xml:space="preserve"> </w:t>
            </w:r>
            <w:r w:rsidR="00F02F00" w:rsidRPr="00F830D9">
              <w:rPr>
                <w:b/>
                <w:sz w:val="26"/>
                <w:szCs w:val="26"/>
              </w:rPr>
              <w:t xml:space="preserve">UỶ BAN NHÂN DÂN </w:t>
            </w:r>
            <w:r w:rsidR="00F02F00" w:rsidRPr="00F830D9">
              <w:rPr>
                <w:b/>
                <w:sz w:val="26"/>
                <w:szCs w:val="26"/>
                <w:lang w:val="en-US"/>
              </w:rPr>
              <w:t xml:space="preserve"> </w:t>
            </w:r>
            <w:r w:rsidR="001D6C10" w:rsidRPr="00F830D9">
              <w:rPr>
                <w:b/>
                <w:sz w:val="26"/>
                <w:szCs w:val="26"/>
              </w:rPr>
              <w:t xml:space="preserve">   CỘNG HOÀ XÃ HỘI CHỦ NGHĨA VIỆT NAM</w:t>
            </w:r>
          </w:p>
          <w:p w:rsidR="001D6C10" w:rsidRPr="00F830D9" w:rsidRDefault="001D6C10" w:rsidP="00CE3AF7">
            <w:pPr>
              <w:rPr>
                <w:b/>
                <w:sz w:val="26"/>
                <w:szCs w:val="26"/>
              </w:rPr>
            </w:pPr>
            <w:r w:rsidRPr="00F830D9">
              <w:rPr>
                <w:b/>
                <w:sz w:val="26"/>
                <w:szCs w:val="26"/>
              </w:rPr>
              <w:t>PHƯ</w:t>
            </w:r>
            <w:r w:rsidR="00F02F00" w:rsidRPr="00F830D9">
              <w:rPr>
                <w:b/>
                <w:sz w:val="26"/>
                <w:szCs w:val="26"/>
              </w:rPr>
              <w:t xml:space="preserve">ỜNG HƯƠNG HỒ           </w:t>
            </w:r>
            <w:r w:rsidR="00F16D36" w:rsidRPr="00F830D9">
              <w:rPr>
                <w:b/>
                <w:sz w:val="26"/>
                <w:szCs w:val="26"/>
              </w:rPr>
              <w:t xml:space="preserve">    </w:t>
            </w:r>
            <w:r w:rsidR="00F02F00" w:rsidRPr="00F830D9">
              <w:rPr>
                <w:b/>
                <w:sz w:val="26"/>
                <w:szCs w:val="26"/>
              </w:rPr>
              <w:t xml:space="preserve">   </w:t>
            </w:r>
            <w:r w:rsidR="005179D5" w:rsidRPr="00F830D9">
              <w:rPr>
                <w:b/>
                <w:sz w:val="26"/>
                <w:szCs w:val="26"/>
              </w:rPr>
              <w:t xml:space="preserve"> </w:t>
            </w:r>
            <w:r w:rsidRPr="00F830D9">
              <w:rPr>
                <w:b/>
                <w:sz w:val="26"/>
                <w:szCs w:val="26"/>
              </w:rPr>
              <w:t>Độc lập – Tự do – Hạnh phúc</w:t>
            </w:r>
          </w:p>
          <w:p w:rsidR="00CE3AF7" w:rsidRPr="00F830D9" w:rsidRDefault="002D08A9" w:rsidP="00CE3AF7">
            <w:pPr>
              <w:rPr>
                <w:sz w:val="28"/>
                <w:szCs w:val="28"/>
              </w:rPr>
            </w:pPr>
            <w:r w:rsidRPr="00F830D9">
              <w:rPr>
                <w:sz w:val="28"/>
                <w:szCs w:val="28"/>
              </w:rPr>
              <w:pict>
                <v:line id="_x0000_s1026" style="position:absolute;z-index:251660288" from="196.2pt,3.1pt" to="354.35pt,3.1pt"/>
              </w:pict>
            </w:r>
            <w:r w:rsidRPr="00F830D9">
              <w:rPr>
                <w:noProof/>
                <w:sz w:val="28"/>
                <w:szCs w:val="28"/>
              </w:rPr>
              <w:pict>
                <v:line id="_x0000_s1027" style="position:absolute;z-index:251661312" from="36pt,5.45pt" to="99pt,5.45pt"/>
              </w:pict>
            </w:r>
            <w:r w:rsidR="00CE3AF7" w:rsidRPr="00F830D9">
              <w:rPr>
                <w:sz w:val="28"/>
                <w:szCs w:val="28"/>
              </w:rPr>
              <w:t xml:space="preserve">   </w:t>
            </w:r>
          </w:p>
          <w:p w:rsidR="001D6C10" w:rsidRPr="00F830D9" w:rsidRDefault="00CE3AF7" w:rsidP="00CE3AF7">
            <w:pPr>
              <w:rPr>
                <w:sz w:val="28"/>
                <w:szCs w:val="28"/>
              </w:rPr>
            </w:pPr>
            <w:r w:rsidRPr="00F830D9">
              <w:rPr>
                <w:sz w:val="28"/>
                <w:szCs w:val="28"/>
              </w:rPr>
              <w:t xml:space="preserve">   </w:t>
            </w:r>
            <w:r w:rsidR="001D6C10" w:rsidRPr="00F830D9">
              <w:rPr>
                <w:sz w:val="28"/>
                <w:szCs w:val="28"/>
              </w:rPr>
              <w:t xml:space="preserve">Số: </w:t>
            </w:r>
            <w:r w:rsidR="001B5013" w:rsidRPr="00F830D9">
              <w:rPr>
                <w:sz w:val="28"/>
                <w:szCs w:val="28"/>
              </w:rPr>
              <w:t>1</w:t>
            </w:r>
            <w:r w:rsidR="001B5013" w:rsidRPr="00F830D9">
              <w:rPr>
                <w:sz w:val="28"/>
                <w:szCs w:val="28"/>
                <w:lang w:val="en-US"/>
              </w:rPr>
              <w:t>5</w:t>
            </w:r>
            <w:r w:rsidR="001D6C10" w:rsidRPr="00F830D9">
              <w:rPr>
                <w:sz w:val="28"/>
                <w:szCs w:val="28"/>
              </w:rPr>
              <w:t xml:space="preserve"> /</w:t>
            </w:r>
            <w:r w:rsidR="00F02F00" w:rsidRPr="00F830D9">
              <w:rPr>
                <w:sz w:val="28"/>
                <w:szCs w:val="28"/>
              </w:rPr>
              <w:t xml:space="preserve">BC- UBND           </w:t>
            </w:r>
            <w:r w:rsidR="001D6C10" w:rsidRPr="00F830D9">
              <w:rPr>
                <w:sz w:val="28"/>
                <w:szCs w:val="28"/>
              </w:rPr>
              <w:t xml:space="preserve">    </w:t>
            </w:r>
            <w:r w:rsidR="001D6C10" w:rsidRPr="00F830D9">
              <w:rPr>
                <w:i/>
                <w:sz w:val="28"/>
                <w:szCs w:val="28"/>
              </w:rPr>
              <w:t>Hương Hồ, ngày 12  tháng 5 năm 2017</w:t>
            </w:r>
          </w:p>
          <w:p w:rsidR="001D6C10" w:rsidRPr="00F830D9" w:rsidRDefault="001D6C10" w:rsidP="00CE3AF7">
            <w:pPr>
              <w:ind w:firstLine="540"/>
              <w:jc w:val="center"/>
              <w:rPr>
                <w:b/>
                <w:sz w:val="28"/>
                <w:szCs w:val="28"/>
              </w:rPr>
            </w:pPr>
          </w:p>
        </w:tc>
      </w:tr>
    </w:tbl>
    <w:p w:rsidR="001D6C10" w:rsidRPr="00F830D9" w:rsidRDefault="001D6C10" w:rsidP="007640F6">
      <w:pPr>
        <w:spacing w:after="0"/>
        <w:jc w:val="center"/>
        <w:rPr>
          <w:rFonts w:ascii="Times New Roman" w:hAnsi="Times New Roman" w:cs="Times New Roman"/>
          <w:b/>
          <w:sz w:val="28"/>
          <w:szCs w:val="28"/>
        </w:rPr>
      </w:pPr>
      <w:r w:rsidRPr="00F830D9">
        <w:rPr>
          <w:rFonts w:ascii="Times New Roman" w:hAnsi="Times New Roman" w:cs="Times New Roman"/>
          <w:b/>
          <w:sz w:val="28"/>
          <w:szCs w:val="28"/>
        </w:rPr>
        <w:t>BÁO CÁO</w:t>
      </w:r>
    </w:p>
    <w:p w:rsidR="001D6C10" w:rsidRPr="00F830D9" w:rsidRDefault="002D08A9" w:rsidP="00CE3AF7">
      <w:pPr>
        <w:spacing w:after="0"/>
        <w:ind w:firstLine="540"/>
        <w:jc w:val="center"/>
        <w:rPr>
          <w:rFonts w:ascii="Times New Roman" w:hAnsi="Times New Roman" w:cs="Times New Roman"/>
          <w:b/>
          <w:sz w:val="28"/>
          <w:szCs w:val="28"/>
        </w:rPr>
      </w:pPr>
      <w:r w:rsidRPr="00F830D9">
        <w:rPr>
          <w:rFonts w:ascii="Times New Roman" w:hAnsi="Times New Roman" w:cs="Times New Roman"/>
          <w:noProof/>
          <w:sz w:val="28"/>
          <w:szCs w:val="28"/>
        </w:rPr>
        <w:pict>
          <v:line id="_x0000_s1028" style="position:absolute;left:0;text-align:left;z-index:251662336" from="175.95pt,16.85pt" to="346.95pt,16.85pt"/>
        </w:pict>
      </w:r>
      <w:r w:rsidR="001D6C10" w:rsidRPr="00F830D9">
        <w:rPr>
          <w:rFonts w:ascii="Times New Roman" w:hAnsi="Times New Roman" w:cs="Times New Roman"/>
          <w:b/>
          <w:sz w:val="28"/>
          <w:szCs w:val="28"/>
        </w:rPr>
        <w:t>Tình hình thực hiện kiểm soát thủ tục hành chính.</w:t>
      </w:r>
    </w:p>
    <w:p w:rsidR="001D6C10" w:rsidRPr="00F830D9" w:rsidRDefault="001D6C10" w:rsidP="00CE3AF7">
      <w:pPr>
        <w:spacing w:after="0"/>
        <w:ind w:firstLine="540"/>
        <w:jc w:val="both"/>
        <w:rPr>
          <w:rFonts w:ascii="Times New Roman" w:hAnsi="Times New Roman" w:cs="Times New Roman"/>
          <w:sz w:val="28"/>
          <w:szCs w:val="28"/>
        </w:rPr>
      </w:pPr>
    </w:p>
    <w:p w:rsidR="001D6C10" w:rsidRPr="00F830D9" w:rsidRDefault="001D6C10" w:rsidP="007640F6">
      <w:pPr>
        <w:spacing w:after="0"/>
        <w:ind w:firstLine="540"/>
        <w:jc w:val="both"/>
        <w:rPr>
          <w:rFonts w:ascii="Times New Roman" w:hAnsi="Times New Roman" w:cs="Times New Roman"/>
          <w:sz w:val="28"/>
          <w:szCs w:val="28"/>
        </w:rPr>
      </w:pPr>
      <w:r w:rsidRPr="00F830D9">
        <w:rPr>
          <w:rFonts w:ascii="Times New Roman" w:hAnsi="Times New Roman" w:cs="Times New Roman"/>
          <w:sz w:val="28"/>
          <w:szCs w:val="28"/>
        </w:rPr>
        <w:t>Thực hiện Công văn số 1271/UBND-TP  ngày 04 tháng 5 năm 2017 của UBND thị xã Hương Trà về việc thực hiện báo cáo công tác kiểm soát TTHC 6 tháng đầu năm 2017</w:t>
      </w:r>
      <w:r w:rsidR="00AB2AB6" w:rsidRPr="00F830D9">
        <w:rPr>
          <w:rFonts w:ascii="Times New Roman" w:hAnsi="Times New Roman" w:cs="Times New Roman"/>
          <w:sz w:val="28"/>
          <w:szCs w:val="28"/>
        </w:rPr>
        <w:t xml:space="preserve">; UBND </w:t>
      </w:r>
      <w:r w:rsidRPr="00F830D9">
        <w:rPr>
          <w:rFonts w:ascii="Times New Roman" w:hAnsi="Times New Roman" w:cs="Times New Roman"/>
          <w:sz w:val="28"/>
          <w:szCs w:val="28"/>
        </w:rPr>
        <w:t xml:space="preserve"> phường Hương Hồ báo cáo tình hình và kết quả thực hiện như sau:</w:t>
      </w:r>
    </w:p>
    <w:p w:rsidR="001D6C10" w:rsidRPr="00F830D9" w:rsidRDefault="001D6C10" w:rsidP="00CE3AF7">
      <w:pPr>
        <w:spacing w:after="0"/>
        <w:ind w:firstLine="540"/>
        <w:jc w:val="both"/>
        <w:rPr>
          <w:rFonts w:ascii="Times New Roman" w:hAnsi="Times New Roman" w:cs="Times New Roman"/>
          <w:sz w:val="28"/>
          <w:szCs w:val="28"/>
        </w:rPr>
      </w:pPr>
      <w:r w:rsidRPr="00F830D9">
        <w:rPr>
          <w:rFonts w:ascii="Times New Roman" w:hAnsi="Times New Roman" w:cs="Times New Roman"/>
          <w:sz w:val="28"/>
          <w:szCs w:val="28"/>
        </w:rPr>
        <w:t xml:space="preserve">I. </w:t>
      </w:r>
      <w:r w:rsidRPr="00F830D9">
        <w:rPr>
          <w:rFonts w:ascii="Times New Roman" w:hAnsi="Times New Roman" w:cs="Times New Roman"/>
          <w:b/>
          <w:sz w:val="28"/>
          <w:szCs w:val="28"/>
        </w:rPr>
        <w:t>Tình hình, kết quả thực hiện kiểm soát thủ tục hành chính.</w:t>
      </w:r>
    </w:p>
    <w:p w:rsidR="001D6C10" w:rsidRPr="00F830D9" w:rsidRDefault="001D6C10" w:rsidP="00CE3AF7">
      <w:pPr>
        <w:spacing w:after="0"/>
        <w:ind w:firstLine="540"/>
        <w:jc w:val="both"/>
        <w:rPr>
          <w:rFonts w:ascii="Times New Roman" w:hAnsi="Times New Roman" w:cs="Times New Roman"/>
          <w:sz w:val="28"/>
          <w:szCs w:val="28"/>
        </w:rPr>
      </w:pPr>
      <w:r w:rsidRPr="00F830D9">
        <w:rPr>
          <w:rFonts w:ascii="Times New Roman" w:hAnsi="Times New Roman" w:cs="Times New Roman"/>
          <w:b/>
          <w:sz w:val="28"/>
          <w:szCs w:val="28"/>
        </w:rPr>
        <w:t>1. Công tác chỉ đạo điều hành</w:t>
      </w:r>
      <w:r w:rsidRPr="00F830D9">
        <w:rPr>
          <w:rFonts w:ascii="Times New Roman" w:hAnsi="Times New Roman" w:cs="Times New Roman"/>
          <w:sz w:val="28"/>
          <w:szCs w:val="28"/>
        </w:rPr>
        <w:t>.</w:t>
      </w:r>
    </w:p>
    <w:p w:rsidR="001D6C10" w:rsidRPr="00F830D9" w:rsidRDefault="001D6C10" w:rsidP="00CE3AF7">
      <w:pPr>
        <w:spacing w:after="0"/>
        <w:ind w:firstLine="540"/>
        <w:jc w:val="both"/>
        <w:rPr>
          <w:rFonts w:ascii="Times New Roman" w:hAnsi="Times New Roman" w:cs="Times New Roman"/>
          <w:sz w:val="28"/>
          <w:szCs w:val="28"/>
        </w:rPr>
      </w:pPr>
      <w:r w:rsidRPr="00F830D9">
        <w:rPr>
          <w:rFonts w:ascii="Times New Roman" w:hAnsi="Times New Roman" w:cs="Times New Roman"/>
          <w:sz w:val="28"/>
          <w:szCs w:val="28"/>
        </w:rPr>
        <w:t>UBND phường quán triệt và triển khai nội dung Nghị định 63/2010/NĐ-CP ngày 08 tháng 6 năm 2010 của Chính phủ về kiểm soát thủ tục hành chính đến từng bộ phận liên quan. UBND phường đã bố</w:t>
      </w:r>
      <w:r w:rsidR="007640F6" w:rsidRPr="00F830D9">
        <w:rPr>
          <w:rFonts w:ascii="Times New Roman" w:hAnsi="Times New Roman" w:cs="Times New Roman"/>
          <w:sz w:val="28"/>
          <w:szCs w:val="28"/>
        </w:rPr>
        <w:t xml:space="preserve"> trí</w:t>
      </w:r>
      <w:r w:rsidRPr="00F830D9">
        <w:rPr>
          <w:rFonts w:ascii="Times New Roman" w:hAnsi="Times New Roman" w:cs="Times New Roman"/>
          <w:sz w:val="28"/>
          <w:szCs w:val="28"/>
        </w:rPr>
        <w:t xml:space="preserve"> công chức có phẩm chất đạo đức tố</w:t>
      </w:r>
      <w:r w:rsidR="0034099F" w:rsidRPr="00F830D9">
        <w:rPr>
          <w:rFonts w:ascii="Times New Roman" w:hAnsi="Times New Roman" w:cs="Times New Roman"/>
          <w:sz w:val="28"/>
          <w:szCs w:val="28"/>
        </w:rPr>
        <w:t>t</w:t>
      </w:r>
      <w:r w:rsidRPr="00F830D9">
        <w:rPr>
          <w:rFonts w:ascii="Times New Roman" w:hAnsi="Times New Roman" w:cs="Times New Roman"/>
          <w:sz w:val="28"/>
          <w:szCs w:val="28"/>
        </w:rPr>
        <w:t>, đủ trình độ về chuyên môn nghiệp vụ và năng lực phù hợp làm cán bộ đầu mối để làm công tác kiểm soát thủ tục hành chính tại đơn vị.</w:t>
      </w:r>
    </w:p>
    <w:p w:rsidR="001D6C10" w:rsidRPr="00F830D9" w:rsidRDefault="001D6C10" w:rsidP="00CE3AF7">
      <w:pPr>
        <w:spacing w:after="0"/>
        <w:ind w:firstLine="540"/>
        <w:jc w:val="both"/>
        <w:rPr>
          <w:rFonts w:ascii="Times New Roman" w:hAnsi="Times New Roman" w:cs="Times New Roman"/>
          <w:b/>
          <w:sz w:val="28"/>
          <w:szCs w:val="28"/>
        </w:rPr>
      </w:pPr>
      <w:r w:rsidRPr="00F830D9">
        <w:rPr>
          <w:rFonts w:ascii="Times New Roman" w:hAnsi="Times New Roman" w:cs="Times New Roman"/>
          <w:sz w:val="28"/>
          <w:szCs w:val="28"/>
        </w:rPr>
        <w:t>UBND phường chỉ đạo cán bộ làm đầu mối kiểm soát TTHC thực hiện  tổ chức niêm yết công khai tại trụ sở UBND phường danh mục Thủ tục hành chính thuộc thẩm quyền của UBND phường được UBND tỉnh quy định.</w:t>
      </w:r>
      <w:r w:rsidRPr="00F830D9">
        <w:rPr>
          <w:rFonts w:ascii="Times New Roman" w:hAnsi="Times New Roman" w:cs="Times New Roman"/>
          <w:b/>
          <w:sz w:val="28"/>
          <w:szCs w:val="28"/>
        </w:rPr>
        <w:t xml:space="preserve"> </w:t>
      </w:r>
    </w:p>
    <w:p w:rsidR="001D6C10" w:rsidRPr="00F830D9" w:rsidRDefault="001D6C10" w:rsidP="00CE3AF7">
      <w:pPr>
        <w:spacing w:after="0"/>
        <w:ind w:firstLine="570"/>
        <w:jc w:val="both"/>
        <w:rPr>
          <w:rFonts w:ascii="Times New Roman" w:hAnsi="Times New Roman" w:cs="Times New Roman"/>
          <w:b/>
          <w:sz w:val="28"/>
          <w:szCs w:val="28"/>
        </w:rPr>
      </w:pPr>
      <w:r w:rsidRPr="00F830D9">
        <w:rPr>
          <w:rFonts w:ascii="Times New Roman" w:hAnsi="Times New Roman" w:cs="Times New Roman"/>
          <w:b/>
          <w:sz w:val="28"/>
          <w:szCs w:val="28"/>
        </w:rPr>
        <w:t>2. Việc thống kê, công bố TTHC, việc niêm yết công khai TTHC; kết quả tiếp nhận, giải quyết thủ tục hành chính.</w:t>
      </w:r>
    </w:p>
    <w:p w:rsidR="001D6C10" w:rsidRPr="00F830D9" w:rsidRDefault="001D6C10" w:rsidP="00CE3AF7">
      <w:pPr>
        <w:spacing w:after="0"/>
        <w:ind w:firstLine="570"/>
        <w:jc w:val="both"/>
        <w:rPr>
          <w:rFonts w:ascii="Times New Roman" w:hAnsi="Times New Roman" w:cs="Times New Roman"/>
          <w:sz w:val="28"/>
          <w:szCs w:val="28"/>
        </w:rPr>
      </w:pPr>
      <w:r w:rsidRPr="00F830D9">
        <w:rPr>
          <w:rFonts w:ascii="Times New Roman" w:hAnsi="Times New Roman" w:cs="Times New Roman"/>
          <w:sz w:val="28"/>
          <w:szCs w:val="28"/>
        </w:rPr>
        <w:t>- UBND phường đã triển khai chỉ đạo cán bộ đầu mối kiể</w:t>
      </w:r>
      <w:r w:rsidR="00E63C5C" w:rsidRPr="00F830D9">
        <w:rPr>
          <w:rFonts w:ascii="Times New Roman" w:hAnsi="Times New Roman" w:cs="Times New Roman"/>
          <w:sz w:val="28"/>
          <w:szCs w:val="28"/>
        </w:rPr>
        <w:t xml:space="preserve">m soát TTHC </w:t>
      </w:r>
      <w:r w:rsidRPr="00F830D9">
        <w:rPr>
          <w:rFonts w:ascii="Times New Roman" w:hAnsi="Times New Roman" w:cs="Times New Roman"/>
          <w:sz w:val="28"/>
          <w:szCs w:val="28"/>
        </w:rPr>
        <w:t>thực hiệ</w:t>
      </w:r>
      <w:r w:rsidR="00E63C5C" w:rsidRPr="00F830D9">
        <w:rPr>
          <w:rFonts w:ascii="Times New Roman" w:hAnsi="Times New Roman" w:cs="Times New Roman"/>
          <w:sz w:val="28"/>
          <w:szCs w:val="28"/>
        </w:rPr>
        <w:t xml:space="preserve">n </w:t>
      </w:r>
      <w:r w:rsidRPr="00F830D9">
        <w:rPr>
          <w:rFonts w:ascii="Times New Roman" w:hAnsi="Times New Roman" w:cs="Times New Roman"/>
          <w:sz w:val="28"/>
          <w:szCs w:val="28"/>
        </w:rPr>
        <w:t xml:space="preserve">cập nhật bổ sung thủ tục hành chính, tổ chức niêm yết công khai tại trụ sở cơ quan danh mục Thủ tục hành chính </w:t>
      </w:r>
      <w:r w:rsidR="00E63C5C" w:rsidRPr="00F830D9">
        <w:rPr>
          <w:rFonts w:ascii="Times New Roman" w:hAnsi="Times New Roman" w:cs="Times New Roman"/>
          <w:sz w:val="28"/>
          <w:szCs w:val="28"/>
        </w:rPr>
        <w:t xml:space="preserve">cấp phường </w:t>
      </w:r>
      <w:r w:rsidRPr="00F830D9">
        <w:rPr>
          <w:rFonts w:ascii="Times New Roman" w:hAnsi="Times New Roman" w:cs="Times New Roman"/>
          <w:sz w:val="28"/>
          <w:szCs w:val="28"/>
        </w:rPr>
        <w:t xml:space="preserve">. </w:t>
      </w:r>
    </w:p>
    <w:p w:rsidR="001D6C10" w:rsidRPr="00F830D9" w:rsidRDefault="001D6C10" w:rsidP="00CE3AF7">
      <w:pPr>
        <w:spacing w:after="0"/>
        <w:ind w:firstLine="570"/>
        <w:jc w:val="both"/>
        <w:rPr>
          <w:rFonts w:ascii="Times New Roman" w:hAnsi="Times New Roman" w:cs="Times New Roman"/>
          <w:sz w:val="28"/>
          <w:szCs w:val="28"/>
        </w:rPr>
      </w:pPr>
      <w:r w:rsidRPr="00F830D9">
        <w:rPr>
          <w:rFonts w:ascii="Times New Roman" w:hAnsi="Times New Roman" w:cs="Times New Roman"/>
          <w:sz w:val="28"/>
          <w:szCs w:val="28"/>
        </w:rPr>
        <w:t>Uỷ ban nhân dân phường đã bố trí 01 phòng làm việc cho Bộ phận Tiếp nhận và trả kết quả, được bố trí độc lập, với diện tích khoảng 35m</w:t>
      </w:r>
      <w:r w:rsidRPr="00F830D9">
        <w:rPr>
          <w:rFonts w:ascii="Times New Roman" w:hAnsi="Times New Roman" w:cs="Times New Roman"/>
          <w:sz w:val="28"/>
          <w:szCs w:val="28"/>
          <w:vertAlign w:val="superscript"/>
        </w:rPr>
        <w:t>2</w:t>
      </w:r>
      <w:r w:rsidRPr="00F830D9">
        <w:rPr>
          <w:rFonts w:ascii="Times New Roman" w:hAnsi="Times New Roman" w:cs="Times New Roman"/>
          <w:sz w:val="28"/>
          <w:szCs w:val="28"/>
        </w:rPr>
        <w:t xml:space="preserve">, trang thiết bị gồm: Tủ đựng hồ sơ tài liệu, bàn làm việc, máy vi tính, điện, quạt trần…Bàn, ghế ngồi đợi của công </w:t>
      </w:r>
    </w:p>
    <w:p w:rsidR="001D6C10" w:rsidRPr="00F830D9" w:rsidRDefault="001D6C10" w:rsidP="00CE3AF7">
      <w:pPr>
        <w:spacing w:after="0"/>
        <w:ind w:firstLine="570"/>
        <w:jc w:val="both"/>
        <w:rPr>
          <w:rFonts w:ascii="Times New Roman" w:hAnsi="Times New Roman" w:cs="Times New Roman"/>
          <w:sz w:val="28"/>
          <w:szCs w:val="28"/>
        </w:rPr>
      </w:pPr>
      <w:r w:rsidRPr="00F830D9">
        <w:rPr>
          <w:rFonts w:ascii="Times New Roman" w:hAnsi="Times New Roman" w:cs="Times New Roman"/>
          <w:sz w:val="28"/>
          <w:szCs w:val="28"/>
        </w:rPr>
        <w:t>- Để tiếp thu những phản ánh, kiến nghị của tổ chức, cá nhân đối với các thủ tục hành chính, Uỷ ban nhân dân xã đã đặt hòm thư góp ý tại phòng Tiếp nhận và trả kết quả.</w:t>
      </w:r>
    </w:p>
    <w:p w:rsidR="001D6C10" w:rsidRPr="00F830D9" w:rsidRDefault="001D6C10" w:rsidP="00CE3AF7">
      <w:pPr>
        <w:spacing w:after="0"/>
        <w:ind w:firstLine="570"/>
        <w:jc w:val="both"/>
        <w:rPr>
          <w:rFonts w:ascii="Times New Roman" w:hAnsi="Times New Roman" w:cs="Times New Roman"/>
          <w:sz w:val="28"/>
          <w:szCs w:val="28"/>
        </w:rPr>
      </w:pPr>
      <w:r w:rsidRPr="00F830D9">
        <w:rPr>
          <w:rFonts w:ascii="Times New Roman" w:hAnsi="Times New Roman" w:cs="Times New Roman"/>
          <w:sz w:val="28"/>
          <w:szCs w:val="28"/>
        </w:rPr>
        <w:t>- Hiện tại UBND phường  bố trí 03 máy tại bộ phận Tiếp nhận và trả kết quả và tất cả các bộ phận chuyên môn đều có máy vi tính có kết nối mạng Internet, phục vụ cho công tác và nhu cầu truy cập thông tin của cán bộ, công chức góp phần hoàn thành nhiệm vụ chuyên môn.</w:t>
      </w:r>
    </w:p>
    <w:p w:rsidR="001D6C10" w:rsidRPr="00F830D9" w:rsidRDefault="001D6C10" w:rsidP="00CE3AF7">
      <w:pPr>
        <w:spacing w:after="0"/>
        <w:jc w:val="both"/>
        <w:rPr>
          <w:rFonts w:ascii="Times New Roman" w:hAnsi="Times New Roman" w:cs="Times New Roman"/>
          <w:b/>
          <w:bCs/>
          <w:sz w:val="28"/>
          <w:szCs w:val="28"/>
        </w:rPr>
      </w:pPr>
      <w:r w:rsidRPr="00F830D9">
        <w:rPr>
          <w:rFonts w:ascii="Times New Roman" w:hAnsi="Times New Roman" w:cs="Times New Roman"/>
          <w:b/>
          <w:bCs/>
          <w:sz w:val="28"/>
          <w:szCs w:val="28"/>
        </w:rPr>
        <w:t xml:space="preserve">        3. Kết quả tiếp nhận, giải quyết thủ tục hành chính tại Ủy ban nhân dân phường </w:t>
      </w:r>
      <w:r w:rsidRPr="00F830D9">
        <w:rPr>
          <w:rFonts w:ascii="Times New Roman" w:hAnsi="Times New Roman" w:cs="Times New Roman"/>
          <w:b/>
          <w:sz w:val="28"/>
          <w:szCs w:val="28"/>
          <w:lang w:val="nl-NL"/>
        </w:rPr>
        <w:t xml:space="preserve">        </w:t>
      </w:r>
    </w:p>
    <w:p w:rsidR="001D6C10" w:rsidRPr="00F830D9" w:rsidRDefault="001D6C10" w:rsidP="00CE3AF7">
      <w:pPr>
        <w:spacing w:after="0"/>
        <w:ind w:firstLine="540"/>
        <w:jc w:val="both"/>
        <w:rPr>
          <w:rFonts w:ascii="Times New Roman" w:hAnsi="Times New Roman" w:cs="Times New Roman"/>
          <w:b/>
          <w:sz w:val="28"/>
          <w:szCs w:val="28"/>
          <w:lang w:val="nl-NL"/>
        </w:rPr>
      </w:pPr>
      <w:r w:rsidRPr="00F830D9">
        <w:rPr>
          <w:rFonts w:ascii="Times New Roman" w:hAnsi="Times New Roman" w:cs="Times New Roman"/>
          <w:b/>
          <w:sz w:val="28"/>
          <w:szCs w:val="28"/>
          <w:lang w:val="nl-NL"/>
        </w:rPr>
        <w:lastRenderedPageBreak/>
        <w:t>4. Công tác tiếp nhận, xử lý phản ánh, kiến nghị về quy định hành chính:</w:t>
      </w:r>
    </w:p>
    <w:p w:rsidR="001D6C10" w:rsidRPr="00F830D9" w:rsidRDefault="001D6C10" w:rsidP="00CE3AF7">
      <w:pPr>
        <w:spacing w:after="0"/>
        <w:ind w:firstLine="540"/>
        <w:jc w:val="both"/>
        <w:rPr>
          <w:rFonts w:ascii="Times New Roman" w:hAnsi="Times New Roman" w:cs="Times New Roman"/>
          <w:bCs/>
          <w:color w:val="000000"/>
          <w:kern w:val="36"/>
          <w:sz w:val="28"/>
          <w:szCs w:val="28"/>
        </w:rPr>
      </w:pPr>
      <w:r w:rsidRPr="00F830D9">
        <w:rPr>
          <w:rFonts w:ascii="Times New Roman" w:hAnsi="Times New Roman" w:cs="Times New Roman"/>
          <w:sz w:val="28"/>
          <w:szCs w:val="28"/>
        </w:rPr>
        <w:t xml:space="preserve">Thực hiện Nghị định 20/2008/NĐ-CP ngày 14 tháng 2 năm 2008 của Chính phủ về tiếp nhận, xử lý phản ánh, kiến nghị của cá nhân, tổ chức về quy định hành chính; </w:t>
      </w:r>
      <w:r w:rsidRPr="00F830D9">
        <w:rPr>
          <w:rFonts w:ascii="Times New Roman" w:hAnsi="Times New Roman" w:cs="Times New Roman"/>
          <w:sz w:val="28"/>
          <w:szCs w:val="28"/>
          <w:lang w:val="nl-NL"/>
        </w:rPr>
        <w:t xml:space="preserve"> trong 6 tháng đầu năm 2017</w:t>
      </w:r>
      <w:r w:rsidRPr="00F830D9">
        <w:rPr>
          <w:rFonts w:ascii="Times New Roman" w:hAnsi="Times New Roman" w:cs="Times New Roman"/>
          <w:sz w:val="28"/>
          <w:szCs w:val="28"/>
        </w:rPr>
        <w:t xml:space="preserve"> Ủy ban nhân dân phường không nhận được phản ánh, kiến nghị nào của các tổ chức, cá nhân liên quan đến các quy định hành chính.</w:t>
      </w:r>
    </w:p>
    <w:p w:rsidR="001D6C10" w:rsidRPr="00F830D9" w:rsidRDefault="001D6C10" w:rsidP="00CE3AF7">
      <w:pPr>
        <w:spacing w:after="0"/>
        <w:ind w:firstLine="567"/>
        <w:jc w:val="both"/>
        <w:rPr>
          <w:rFonts w:ascii="Times New Roman" w:hAnsi="Times New Roman" w:cs="Times New Roman"/>
          <w:b/>
          <w:sz w:val="28"/>
          <w:szCs w:val="28"/>
        </w:rPr>
      </w:pPr>
      <w:r w:rsidRPr="00F830D9">
        <w:rPr>
          <w:rFonts w:ascii="Times New Roman" w:hAnsi="Times New Roman" w:cs="Times New Roman"/>
          <w:b/>
          <w:sz w:val="28"/>
          <w:szCs w:val="28"/>
        </w:rPr>
        <w:t>II. Đánh giá chung:</w:t>
      </w:r>
    </w:p>
    <w:p w:rsidR="001D6C10" w:rsidRPr="00F830D9" w:rsidRDefault="001D6C10" w:rsidP="00CE3AF7">
      <w:pPr>
        <w:widowControl w:val="0"/>
        <w:tabs>
          <w:tab w:val="right" w:leader="dot" w:pos="9072"/>
        </w:tabs>
        <w:spacing w:after="0"/>
        <w:ind w:firstLine="540"/>
        <w:jc w:val="both"/>
        <w:rPr>
          <w:rFonts w:ascii="Times New Roman" w:hAnsi="Times New Roman" w:cs="Times New Roman"/>
          <w:color w:val="000000"/>
          <w:sz w:val="28"/>
          <w:szCs w:val="28"/>
          <w:shd w:val="clear" w:color="auto" w:fill="FFFFFF"/>
        </w:rPr>
      </w:pPr>
      <w:r w:rsidRPr="00F830D9">
        <w:rPr>
          <w:rFonts w:ascii="Times New Roman" w:hAnsi="Times New Roman" w:cs="Times New Roman"/>
          <w:color w:val="000000"/>
          <w:sz w:val="28"/>
          <w:szCs w:val="28"/>
          <w:shd w:val="clear" w:color="auto" w:fill="FFFFFF"/>
        </w:rPr>
        <w:t xml:space="preserve">Nhìn chung kết quả công tác kiểm soát TTHC trong thời gian qua đã đạt được những kết quả </w:t>
      </w:r>
      <w:r w:rsidR="00987A72" w:rsidRPr="00F830D9">
        <w:rPr>
          <w:rFonts w:ascii="Times New Roman" w:hAnsi="Times New Roman" w:cs="Times New Roman"/>
          <w:color w:val="000000"/>
          <w:sz w:val="28"/>
          <w:szCs w:val="28"/>
          <w:shd w:val="clear" w:color="auto" w:fill="FFFFFF"/>
        </w:rPr>
        <w:t>nhất định</w:t>
      </w:r>
      <w:r w:rsidRPr="00F830D9">
        <w:rPr>
          <w:rFonts w:ascii="Times New Roman" w:hAnsi="Times New Roman" w:cs="Times New Roman"/>
          <w:color w:val="000000"/>
          <w:sz w:val="28"/>
          <w:szCs w:val="28"/>
          <w:shd w:val="clear" w:color="auto" w:fill="FFFFFF"/>
        </w:rPr>
        <w:t xml:space="preserve">. Công tác chỉ đạo, điều hành kiểm soát TTHC tiếp tục được triển khai thực hiện có hiệu quả. Công tác rà soát văn bản được lãnh đạo cơ quan quan tâm chỉ đạo, đặc biệt là việc kiểm soát thủ tục hành chính theo Nghị định 63/2010/NĐ-CP của Chính phủ. </w:t>
      </w:r>
      <w:r w:rsidRPr="00F830D9">
        <w:rPr>
          <w:rFonts w:ascii="Times New Roman" w:hAnsi="Times New Roman" w:cs="Times New Roman"/>
          <w:sz w:val="28"/>
          <w:szCs w:val="28"/>
        </w:rPr>
        <w:t xml:space="preserve">Đã tổ chức niêm yết công khai đầy đủ các danh mục TTHC giải quyết thuộc thẩm quyền của đơn vị được UBND tỉnh phê duyệt tại trụ sở UBND phường, đảm bảo </w:t>
      </w:r>
      <w:r w:rsidRPr="00F830D9">
        <w:rPr>
          <w:rFonts w:ascii="Times New Roman" w:hAnsi="Times New Roman" w:cs="Times New Roman"/>
          <w:color w:val="000000"/>
          <w:sz w:val="28"/>
          <w:szCs w:val="28"/>
          <w:shd w:val="clear" w:color="auto" w:fill="FFFFFF"/>
        </w:rPr>
        <w:t xml:space="preserve">kịp thời, tạo điều kiện cho các tổ chức, cá nhân đến giải quyết hồ sơ. </w:t>
      </w:r>
    </w:p>
    <w:p w:rsidR="001D6C10" w:rsidRPr="00F830D9" w:rsidRDefault="001D6C10" w:rsidP="00CE3AF7">
      <w:pPr>
        <w:widowControl w:val="0"/>
        <w:spacing w:after="0"/>
        <w:ind w:firstLine="540"/>
        <w:jc w:val="both"/>
        <w:rPr>
          <w:rFonts w:ascii="Times New Roman" w:hAnsi="Times New Roman" w:cs="Times New Roman"/>
          <w:spacing w:val="2"/>
          <w:sz w:val="28"/>
          <w:szCs w:val="28"/>
          <w:lang w:val="nl-NL"/>
        </w:rPr>
      </w:pPr>
      <w:r w:rsidRPr="00F830D9">
        <w:rPr>
          <w:rFonts w:ascii="Times New Roman" w:hAnsi="Times New Roman" w:cs="Times New Roman"/>
          <w:spacing w:val="2"/>
          <w:sz w:val="28"/>
          <w:szCs w:val="28"/>
          <w:lang w:val="nl-NL"/>
        </w:rPr>
        <w:t xml:space="preserve">UBND phường đã tổ chức xây dựng hệ thống quản lý chất lượng theo ISO 9001-2008 tại Ủy ban nhân dân </w:t>
      </w:r>
      <w:r w:rsidRPr="00F830D9">
        <w:rPr>
          <w:rFonts w:ascii="Times New Roman" w:hAnsi="Times New Roman" w:cs="Times New Roman"/>
          <w:spacing w:val="2"/>
          <w:sz w:val="28"/>
          <w:szCs w:val="28"/>
        </w:rPr>
        <w:t xml:space="preserve">phường </w:t>
      </w:r>
      <w:r w:rsidRPr="00F830D9">
        <w:rPr>
          <w:rFonts w:ascii="Times New Roman" w:hAnsi="Times New Roman" w:cs="Times New Roman"/>
          <w:spacing w:val="2"/>
          <w:sz w:val="28"/>
          <w:szCs w:val="28"/>
          <w:lang w:val="nl-NL"/>
        </w:rPr>
        <w:t xml:space="preserve"> để đội ngũ cán bộ, công chức làm việc có hiệu quả hơn</w:t>
      </w:r>
    </w:p>
    <w:p w:rsidR="001D6C10" w:rsidRPr="00F830D9" w:rsidRDefault="001D6C10" w:rsidP="00CE3AF7">
      <w:pPr>
        <w:spacing w:after="0"/>
        <w:ind w:firstLine="540"/>
        <w:jc w:val="both"/>
        <w:rPr>
          <w:rFonts w:ascii="Times New Roman" w:hAnsi="Times New Roman" w:cs="Times New Roman"/>
          <w:sz w:val="28"/>
          <w:szCs w:val="28"/>
          <w:lang w:val="nl-NL"/>
        </w:rPr>
      </w:pPr>
      <w:r w:rsidRPr="00F830D9">
        <w:rPr>
          <w:rFonts w:ascii="Times New Roman" w:hAnsi="Times New Roman" w:cs="Times New Roman"/>
          <w:sz w:val="28"/>
          <w:szCs w:val="28"/>
          <w:lang w:val="nl-NL"/>
        </w:rPr>
        <w:t>Cơ sở vật chất phục vụ công tác kiểm soát TTHC và cải cách hành chính mặc dù được quan tâm nhưng chưa đáp ứng tình hình thực tế, chưa có nguồn kinh phí để đầu tư và sửa chữa trang thiết bị phục vụ công tác tác kiểm soát TTHC và cải cách hành chính để giải quyết công việc vẫn chưa được đầy đủ.</w:t>
      </w:r>
    </w:p>
    <w:p w:rsidR="001D6C10" w:rsidRPr="00F830D9" w:rsidRDefault="001D6C10" w:rsidP="00CE3AF7">
      <w:pPr>
        <w:spacing w:after="0"/>
        <w:ind w:firstLine="540"/>
        <w:jc w:val="both"/>
        <w:rPr>
          <w:rFonts w:ascii="Times New Roman" w:hAnsi="Times New Roman" w:cs="Times New Roman"/>
          <w:sz w:val="28"/>
          <w:szCs w:val="28"/>
          <w:lang w:val="nl-NL"/>
        </w:rPr>
      </w:pPr>
      <w:r w:rsidRPr="00F830D9">
        <w:rPr>
          <w:rFonts w:ascii="Times New Roman" w:hAnsi="Times New Roman" w:cs="Times New Roman"/>
          <w:sz w:val="28"/>
          <w:szCs w:val="28"/>
          <w:lang w:val="nl-NL"/>
        </w:rPr>
        <w:t>Cán bộ, công chức tại Bộ phận Tiếp nhận và Trả kết quả chưa thường xuyên được tập huấn để nâng cao trình độ chuyên môn, nghiệp vụ, ứng dụng công nghệ thông tin trong thực hiện thủ tục hành chính,</w:t>
      </w:r>
    </w:p>
    <w:p w:rsidR="001D6C10" w:rsidRPr="00F830D9" w:rsidRDefault="001D6C10" w:rsidP="00CE3AF7">
      <w:pPr>
        <w:spacing w:after="0"/>
        <w:ind w:firstLine="540"/>
        <w:jc w:val="both"/>
        <w:rPr>
          <w:rFonts w:ascii="Times New Roman" w:hAnsi="Times New Roman" w:cs="Times New Roman"/>
          <w:b/>
          <w:sz w:val="28"/>
          <w:szCs w:val="28"/>
          <w:lang w:val="nl-NL"/>
        </w:rPr>
      </w:pPr>
      <w:r w:rsidRPr="00F830D9">
        <w:rPr>
          <w:rFonts w:ascii="Times New Roman" w:hAnsi="Times New Roman" w:cs="Times New Roman"/>
          <w:b/>
          <w:sz w:val="28"/>
          <w:szCs w:val="28"/>
          <w:lang w:val="nl-NL"/>
        </w:rPr>
        <w:t>III. Kiến nghị, đề xuất:</w:t>
      </w:r>
    </w:p>
    <w:p w:rsidR="001D6C10" w:rsidRPr="00F830D9" w:rsidRDefault="001D6C10" w:rsidP="00CE3AF7">
      <w:pPr>
        <w:widowControl w:val="0"/>
        <w:spacing w:after="0"/>
        <w:ind w:firstLine="540"/>
        <w:jc w:val="both"/>
        <w:rPr>
          <w:rFonts w:ascii="Times New Roman" w:hAnsi="Times New Roman" w:cs="Times New Roman"/>
          <w:spacing w:val="2"/>
          <w:sz w:val="28"/>
          <w:szCs w:val="28"/>
          <w:lang w:val="nl-NL"/>
        </w:rPr>
      </w:pPr>
      <w:r w:rsidRPr="00F830D9">
        <w:rPr>
          <w:rFonts w:ascii="Times New Roman" w:hAnsi="Times New Roman" w:cs="Times New Roman"/>
          <w:sz w:val="28"/>
          <w:szCs w:val="28"/>
          <w:lang w:val="nl-NL"/>
        </w:rPr>
        <w:t xml:space="preserve">Đề nghị cấp trên hỗ trợ kinh phí cùng ngân sách địa phương xây dựng phòng làm việc và trang thiết bị hiện đại </w:t>
      </w:r>
      <w:r w:rsidRPr="00F830D9">
        <w:rPr>
          <w:rFonts w:ascii="Times New Roman" w:hAnsi="Times New Roman" w:cs="Times New Roman"/>
          <w:spacing w:val="2"/>
          <w:sz w:val="28"/>
          <w:szCs w:val="28"/>
          <w:lang w:val="nl-NL"/>
        </w:rPr>
        <w:t xml:space="preserve">và các phần mềm hỗ trợ trong quá trình giải quyết thủ tục hành chính cho Bộ phận Tiếp nhận và Trả kết quả cấp xã; đồng thời đẩy mạnh việc ứng dụng công nghệ thông tin trong công tác cải cách hành chính. </w:t>
      </w:r>
    </w:p>
    <w:p w:rsidR="001D6C10" w:rsidRPr="00F830D9" w:rsidRDefault="001D6C10" w:rsidP="00CE3AF7">
      <w:pPr>
        <w:spacing w:after="0"/>
        <w:ind w:firstLine="540"/>
        <w:jc w:val="both"/>
        <w:rPr>
          <w:rFonts w:ascii="Times New Roman" w:hAnsi="Times New Roman" w:cs="Times New Roman"/>
          <w:sz w:val="28"/>
          <w:szCs w:val="28"/>
          <w:lang w:val="nl-NL"/>
        </w:rPr>
      </w:pPr>
      <w:r w:rsidRPr="00F830D9">
        <w:rPr>
          <w:rFonts w:ascii="Times New Roman" w:hAnsi="Times New Roman" w:cs="Times New Roman"/>
          <w:sz w:val="28"/>
          <w:szCs w:val="28"/>
          <w:lang w:val="nl-NL"/>
        </w:rPr>
        <w:t xml:space="preserve">Thường xuyên tổ chức tập huấn chuyên môn cho cán bộ công chức làm đầu mối kiểm soát TTHC  ở xã, </w:t>
      </w:r>
      <w:r w:rsidRPr="00F830D9">
        <w:rPr>
          <w:rFonts w:ascii="Times New Roman" w:hAnsi="Times New Roman" w:cs="Times New Roman"/>
          <w:sz w:val="28"/>
          <w:szCs w:val="28"/>
        </w:rPr>
        <w:t xml:space="preserve">phường </w:t>
      </w:r>
      <w:r w:rsidRPr="00F830D9">
        <w:rPr>
          <w:rFonts w:ascii="Times New Roman" w:hAnsi="Times New Roman" w:cs="Times New Roman"/>
          <w:sz w:val="28"/>
          <w:szCs w:val="28"/>
          <w:lang w:val="nl-NL"/>
        </w:rPr>
        <w:t>đặc biệt là kỹ năng giao tiếp trong thực thi công vụ cho cấp xã</w:t>
      </w:r>
      <w:r w:rsidRPr="00F830D9">
        <w:rPr>
          <w:rFonts w:ascii="Times New Roman" w:hAnsi="Times New Roman" w:cs="Times New Roman"/>
          <w:sz w:val="28"/>
          <w:szCs w:val="28"/>
        </w:rPr>
        <w:t>, phường</w:t>
      </w:r>
      <w:r w:rsidRPr="00F830D9">
        <w:rPr>
          <w:rFonts w:ascii="Times New Roman" w:hAnsi="Times New Roman" w:cs="Times New Roman"/>
          <w:sz w:val="28"/>
          <w:szCs w:val="28"/>
          <w:lang w:val="nl-NL"/>
        </w:rPr>
        <w:t>.</w:t>
      </w:r>
    </w:p>
    <w:p w:rsidR="001D6C10" w:rsidRPr="00F830D9" w:rsidRDefault="001D6C10" w:rsidP="00CE3AF7">
      <w:pPr>
        <w:spacing w:after="0"/>
        <w:ind w:firstLine="547"/>
        <w:jc w:val="both"/>
        <w:rPr>
          <w:rFonts w:ascii="Times New Roman" w:hAnsi="Times New Roman" w:cs="Times New Roman"/>
          <w:sz w:val="28"/>
          <w:szCs w:val="28"/>
          <w:lang w:val="nl-NL"/>
        </w:rPr>
      </w:pPr>
      <w:r w:rsidRPr="00F830D9">
        <w:rPr>
          <w:rFonts w:ascii="Times New Roman" w:hAnsi="Times New Roman" w:cs="Times New Roman"/>
          <w:sz w:val="28"/>
          <w:szCs w:val="28"/>
          <w:lang w:val="nl-NL"/>
        </w:rPr>
        <w:t xml:space="preserve">Trên đây là Báo cáo kết quả thực hiện công tác kiểm soát thủ tục hành chính 6 tháng năm 2017 của Ủy ban nhân dân </w:t>
      </w:r>
      <w:r w:rsidRPr="00F830D9">
        <w:rPr>
          <w:rFonts w:ascii="Times New Roman" w:hAnsi="Times New Roman" w:cs="Times New Roman"/>
          <w:sz w:val="28"/>
          <w:szCs w:val="28"/>
        </w:rPr>
        <w:t>phường Hương Văn</w:t>
      </w:r>
      <w:r w:rsidRPr="00F830D9">
        <w:rPr>
          <w:rFonts w:ascii="Times New Roman" w:hAnsi="Times New Roman" w:cs="Times New Roman"/>
          <w:sz w:val="28"/>
          <w:szCs w:val="28"/>
          <w:lang w:val="nl-NL"/>
        </w:rPr>
        <w:t>./.</w:t>
      </w:r>
    </w:p>
    <w:p w:rsidR="001D6C10" w:rsidRPr="00F830D9" w:rsidRDefault="001D6C10" w:rsidP="00CE3AF7">
      <w:pPr>
        <w:spacing w:after="0"/>
        <w:ind w:firstLine="547"/>
        <w:jc w:val="both"/>
        <w:rPr>
          <w:rFonts w:ascii="Times New Roman" w:hAnsi="Times New Roman" w:cs="Times New Roman"/>
          <w:sz w:val="28"/>
          <w:szCs w:val="28"/>
          <w:lang w:val="nl-NL"/>
        </w:rPr>
      </w:pPr>
    </w:p>
    <w:tbl>
      <w:tblPr>
        <w:tblW w:w="9970" w:type="dxa"/>
        <w:jc w:val="center"/>
        <w:tblLook w:val="01E0"/>
      </w:tblPr>
      <w:tblGrid>
        <w:gridCol w:w="4981"/>
        <w:gridCol w:w="4989"/>
      </w:tblGrid>
      <w:tr w:rsidR="001D6C10" w:rsidRPr="00F830D9" w:rsidTr="00D23EF5">
        <w:trPr>
          <w:trHeight w:val="2259"/>
          <w:jc w:val="center"/>
        </w:trPr>
        <w:tc>
          <w:tcPr>
            <w:tcW w:w="4981" w:type="dxa"/>
          </w:tcPr>
          <w:p w:rsidR="001D6C10" w:rsidRPr="00F830D9" w:rsidRDefault="001D6C10" w:rsidP="00CE3AF7">
            <w:pPr>
              <w:pStyle w:val="BodyText"/>
              <w:tabs>
                <w:tab w:val="left" w:pos="567"/>
                <w:tab w:val="left" w:pos="709"/>
              </w:tabs>
              <w:jc w:val="both"/>
              <w:rPr>
                <w:color w:val="000000"/>
                <w:sz w:val="24"/>
                <w:lang w:val="it-IT"/>
              </w:rPr>
            </w:pPr>
            <w:r w:rsidRPr="00F830D9">
              <w:rPr>
                <w:i/>
                <w:iCs/>
                <w:color w:val="000000"/>
                <w:sz w:val="24"/>
                <w:lang w:val="it-IT"/>
              </w:rPr>
              <w:lastRenderedPageBreak/>
              <w:t xml:space="preserve">             Nơi nhận:</w:t>
            </w:r>
            <w:r w:rsidRPr="00F830D9">
              <w:rPr>
                <w:color w:val="000000"/>
                <w:sz w:val="24"/>
                <w:lang w:val="it-IT"/>
              </w:rPr>
              <w:t xml:space="preserve">                                                                      </w:t>
            </w:r>
          </w:p>
          <w:p w:rsidR="001D6C10" w:rsidRPr="00F830D9" w:rsidRDefault="001D6C10" w:rsidP="00CE3AF7">
            <w:pPr>
              <w:tabs>
                <w:tab w:val="left" w:pos="567"/>
                <w:tab w:val="left" w:pos="709"/>
              </w:tabs>
              <w:spacing w:after="0"/>
              <w:rPr>
                <w:rFonts w:ascii="Times New Roman" w:hAnsi="Times New Roman" w:cs="Times New Roman"/>
                <w:color w:val="000000"/>
                <w:sz w:val="24"/>
                <w:szCs w:val="24"/>
                <w:lang w:val="it-IT"/>
              </w:rPr>
            </w:pPr>
            <w:r w:rsidRPr="00F830D9">
              <w:rPr>
                <w:rFonts w:ascii="Times New Roman" w:hAnsi="Times New Roman" w:cs="Times New Roman"/>
                <w:color w:val="000000"/>
                <w:sz w:val="24"/>
                <w:szCs w:val="24"/>
                <w:lang w:val="it-IT"/>
              </w:rPr>
              <w:t xml:space="preserve">                 - UBND thị xã  (b/c);</w:t>
            </w:r>
          </w:p>
          <w:p w:rsidR="001D6C10" w:rsidRPr="00F830D9" w:rsidRDefault="001D6C10" w:rsidP="00CE3AF7">
            <w:pPr>
              <w:tabs>
                <w:tab w:val="left" w:pos="567"/>
                <w:tab w:val="left" w:pos="709"/>
              </w:tabs>
              <w:spacing w:after="0"/>
              <w:rPr>
                <w:rFonts w:ascii="Times New Roman" w:hAnsi="Times New Roman" w:cs="Times New Roman"/>
                <w:b/>
                <w:bCs/>
                <w:color w:val="000000"/>
                <w:sz w:val="24"/>
                <w:szCs w:val="24"/>
                <w:lang w:val="it-IT"/>
              </w:rPr>
            </w:pPr>
            <w:r w:rsidRPr="00F830D9">
              <w:rPr>
                <w:rFonts w:ascii="Times New Roman" w:hAnsi="Times New Roman" w:cs="Times New Roman"/>
                <w:color w:val="000000"/>
                <w:sz w:val="24"/>
                <w:szCs w:val="24"/>
                <w:lang w:val="it-IT"/>
              </w:rPr>
              <w:t xml:space="preserve">                 - Phòng Tư pháp (b/c);                                                                 </w:t>
            </w:r>
          </w:p>
          <w:p w:rsidR="001D6C10" w:rsidRPr="00F830D9" w:rsidRDefault="001D6C10" w:rsidP="00CE3AF7">
            <w:pPr>
              <w:spacing w:after="0"/>
              <w:jc w:val="both"/>
              <w:rPr>
                <w:rFonts w:ascii="Times New Roman" w:hAnsi="Times New Roman" w:cs="Times New Roman"/>
                <w:color w:val="000000"/>
                <w:sz w:val="28"/>
                <w:szCs w:val="28"/>
                <w:lang w:val="it-IT"/>
              </w:rPr>
            </w:pPr>
            <w:r w:rsidRPr="00F830D9">
              <w:rPr>
                <w:rFonts w:ascii="Times New Roman" w:hAnsi="Times New Roman" w:cs="Times New Roman"/>
                <w:color w:val="000000"/>
                <w:sz w:val="24"/>
                <w:szCs w:val="24"/>
                <w:lang w:val="it-IT"/>
              </w:rPr>
              <w:t xml:space="preserve">                 - Lưu: VT.</w:t>
            </w:r>
          </w:p>
        </w:tc>
        <w:tc>
          <w:tcPr>
            <w:tcW w:w="4989" w:type="dxa"/>
          </w:tcPr>
          <w:p w:rsidR="001D6C10" w:rsidRPr="00F830D9" w:rsidRDefault="001D6C10" w:rsidP="00CE3AF7">
            <w:pPr>
              <w:spacing w:after="0"/>
              <w:jc w:val="center"/>
              <w:rPr>
                <w:rFonts w:ascii="Times New Roman" w:hAnsi="Times New Roman" w:cs="Times New Roman"/>
                <w:b/>
                <w:sz w:val="28"/>
                <w:szCs w:val="28"/>
                <w:lang w:val="it-IT"/>
              </w:rPr>
            </w:pPr>
            <w:r w:rsidRPr="00F830D9">
              <w:rPr>
                <w:rFonts w:ascii="Times New Roman" w:hAnsi="Times New Roman" w:cs="Times New Roman"/>
                <w:b/>
                <w:sz w:val="28"/>
                <w:szCs w:val="28"/>
                <w:lang w:val="it-IT"/>
              </w:rPr>
              <w:t>TM. ỦY BAN NHÂN DÂN PHƯỜNG</w:t>
            </w:r>
          </w:p>
          <w:p w:rsidR="001D6C10" w:rsidRPr="00F830D9" w:rsidRDefault="001D6C10" w:rsidP="00CE3AF7">
            <w:pPr>
              <w:spacing w:after="0"/>
              <w:jc w:val="center"/>
              <w:rPr>
                <w:rFonts w:ascii="Times New Roman" w:hAnsi="Times New Roman" w:cs="Times New Roman"/>
                <w:b/>
                <w:sz w:val="28"/>
                <w:szCs w:val="28"/>
                <w:lang w:val="it-IT"/>
              </w:rPr>
            </w:pPr>
            <w:r w:rsidRPr="00F830D9">
              <w:rPr>
                <w:rFonts w:ascii="Times New Roman" w:hAnsi="Times New Roman" w:cs="Times New Roman"/>
                <w:b/>
                <w:sz w:val="28"/>
                <w:szCs w:val="28"/>
                <w:lang w:val="it-IT"/>
              </w:rPr>
              <w:t>CHỦ TỊCH</w:t>
            </w:r>
          </w:p>
          <w:p w:rsidR="001D6C10" w:rsidRPr="00F830D9" w:rsidRDefault="00F02F00" w:rsidP="00CE3AF7">
            <w:pPr>
              <w:spacing w:after="0"/>
              <w:rPr>
                <w:rFonts w:ascii="Times New Roman" w:hAnsi="Times New Roman" w:cs="Times New Roman"/>
                <w:sz w:val="28"/>
                <w:szCs w:val="28"/>
                <w:lang w:val="it-IT"/>
              </w:rPr>
            </w:pPr>
            <w:r w:rsidRPr="00F830D9">
              <w:rPr>
                <w:rFonts w:ascii="Times New Roman" w:hAnsi="Times New Roman" w:cs="Times New Roman"/>
                <w:sz w:val="28"/>
                <w:szCs w:val="28"/>
                <w:lang w:val="it-IT"/>
              </w:rPr>
              <w:t xml:space="preserve">                          ( Đã ký)</w:t>
            </w:r>
          </w:p>
          <w:p w:rsidR="001D6C10" w:rsidRPr="00F830D9" w:rsidRDefault="00F02F00" w:rsidP="00CE3AF7">
            <w:pPr>
              <w:spacing w:after="0"/>
              <w:jc w:val="center"/>
              <w:rPr>
                <w:rFonts w:ascii="Times New Roman" w:hAnsi="Times New Roman" w:cs="Times New Roman"/>
                <w:b/>
                <w:sz w:val="28"/>
                <w:szCs w:val="28"/>
                <w:lang w:val="it-IT"/>
              </w:rPr>
            </w:pPr>
            <w:r w:rsidRPr="00F830D9">
              <w:rPr>
                <w:rFonts w:ascii="Times New Roman" w:hAnsi="Times New Roman" w:cs="Times New Roman"/>
                <w:b/>
                <w:sz w:val="28"/>
                <w:szCs w:val="28"/>
                <w:lang w:val="it-IT"/>
              </w:rPr>
              <w:t>Trần Mạnh Hùng</w:t>
            </w:r>
          </w:p>
          <w:p w:rsidR="005455F2" w:rsidRPr="00F830D9" w:rsidRDefault="005455F2" w:rsidP="00CE3AF7">
            <w:pPr>
              <w:spacing w:after="0"/>
              <w:jc w:val="center"/>
              <w:rPr>
                <w:rFonts w:ascii="Times New Roman" w:hAnsi="Times New Roman" w:cs="Times New Roman"/>
                <w:b/>
                <w:sz w:val="28"/>
                <w:szCs w:val="28"/>
                <w:lang w:val="it-IT"/>
              </w:rPr>
            </w:pPr>
          </w:p>
          <w:p w:rsidR="005455F2" w:rsidRPr="00F830D9" w:rsidRDefault="005455F2" w:rsidP="00CE3AF7">
            <w:pPr>
              <w:spacing w:after="0"/>
              <w:jc w:val="center"/>
              <w:rPr>
                <w:rFonts w:ascii="Times New Roman" w:hAnsi="Times New Roman" w:cs="Times New Roman"/>
                <w:b/>
                <w:sz w:val="28"/>
                <w:szCs w:val="28"/>
                <w:lang w:val="it-IT"/>
              </w:rPr>
            </w:pPr>
          </w:p>
          <w:p w:rsidR="001D6C10" w:rsidRPr="00F830D9" w:rsidRDefault="005455F2" w:rsidP="007640F6">
            <w:pPr>
              <w:spacing w:after="0"/>
              <w:rPr>
                <w:rFonts w:ascii="Times New Roman" w:hAnsi="Times New Roman" w:cs="Times New Roman"/>
                <w:b/>
                <w:sz w:val="28"/>
                <w:szCs w:val="28"/>
                <w:lang w:val="it-IT"/>
              </w:rPr>
            </w:pPr>
            <w:r w:rsidRPr="00F830D9">
              <w:rPr>
                <w:rFonts w:ascii="Times New Roman" w:hAnsi="Times New Roman" w:cs="Times New Roman"/>
                <w:b/>
                <w:sz w:val="28"/>
                <w:szCs w:val="28"/>
                <w:lang w:val="it-IT"/>
              </w:rPr>
              <w:t xml:space="preserve">           </w:t>
            </w:r>
            <w:r w:rsidR="00D548CA" w:rsidRPr="00F830D9">
              <w:rPr>
                <w:rFonts w:ascii="Times New Roman" w:hAnsi="Times New Roman" w:cs="Times New Roman"/>
                <w:b/>
                <w:sz w:val="28"/>
                <w:szCs w:val="28"/>
                <w:lang w:val="it-IT"/>
              </w:rPr>
              <w:t xml:space="preserve">  </w:t>
            </w:r>
            <w:r w:rsidRPr="00F830D9">
              <w:rPr>
                <w:rFonts w:ascii="Times New Roman" w:hAnsi="Times New Roman" w:cs="Times New Roman"/>
                <w:b/>
                <w:sz w:val="28"/>
                <w:szCs w:val="28"/>
                <w:lang w:val="it-IT"/>
              </w:rPr>
              <w:t xml:space="preserve">   </w:t>
            </w:r>
            <w:r w:rsidR="001D6C10" w:rsidRPr="00F830D9">
              <w:rPr>
                <w:rFonts w:ascii="Times New Roman" w:hAnsi="Times New Roman" w:cs="Times New Roman"/>
                <w:b/>
                <w:sz w:val="28"/>
                <w:szCs w:val="28"/>
                <w:lang w:val="it-IT"/>
              </w:rPr>
              <w:t xml:space="preserve">  </w:t>
            </w:r>
            <w:r w:rsidR="007640F6" w:rsidRPr="00F830D9">
              <w:rPr>
                <w:rFonts w:ascii="Times New Roman" w:hAnsi="Times New Roman" w:cs="Times New Roman"/>
                <w:b/>
                <w:sz w:val="28"/>
                <w:szCs w:val="28"/>
                <w:lang w:val="it-IT"/>
              </w:rPr>
              <w:t xml:space="preserve"> </w:t>
            </w:r>
          </w:p>
        </w:tc>
      </w:tr>
    </w:tbl>
    <w:p w:rsidR="001D6C10" w:rsidRPr="00F830D9" w:rsidRDefault="001D6C10" w:rsidP="00CE3AF7">
      <w:pPr>
        <w:spacing w:after="0"/>
        <w:rPr>
          <w:rFonts w:ascii="Times New Roman" w:hAnsi="Times New Roman" w:cs="Times New Roman"/>
          <w:sz w:val="28"/>
          <w:szCs w:val="28"/>
        </w:rPr>
      </w:pPr>
    </w:p>
    <w:p w:rsidR="00A80A88" w:rsidRPr="00F830D9" w:rsidRDefault="00A80A88" w:rsidP="00CE3AF7">
      <w:pPr>
        <w:spacing w:after="0"/>
        <w:rPr>
          <w:rFonts w:ascii="Times New Roman" w:hAnsi="Times New Roman" w:cs="Times New Roman"/>
          <w:sz w:val="28"/>
          <w:szCs w:val="28"/>
        </w:rPr>
      </w:pPr>
    </w:p>
    <w:sectPr w:rsidR="00A80A88" w:rsidRPr="00F830D9" w:rsidSect="00F02F00">
      <w:footerReference w:type="even" r:id="rId7"/>
      <w:footerReference w:type="default" r:id="rId8"/>
      <w:pgSz w:w="11906" w:h="16838"/>
      <w:pgMar w:top="851" w:right="1416" w:bottom="709" w:left="1843" w:header="709" w:footer="1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1E" w:rsidRDefault="00563D1E" w:rsidP="00C62742">
      <w:pPr>
        <w:spacing w:after="0" w:line="240" w:lineRule="auto"/>
      </w:pPr>
      <w:r>
        <w:separator/>
      </w:r>
    </w:p>
  </w:endnote>
  <w:endnote w:type="continuationSeparator" w:id="1">
    <w:p w:rsidR="00563D1E" w:rsidRDefault="00563D1E" w:rsidP="00C62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B8" w:rsidRDefault="002D08A9" w:rsidP="006B3B2A">
    <w:pPr>
      <w:pStyle w:val="Footer"/>
      <w:framePr w:wrap="around" w:vAnchor="text" w:hAnchor="margin" w:xAlign="right" w:y="1"/>
      <w:rPr>
        <w:rStyle w:val="PageNumber"/>
      </w:rPr>
    </w:pPr>
    <w:r>
      <w:rPr>
        <w:rStyle w:val="PageNumber"/>
      </w:rPr>
      <w:fldChar w:fldCharType="begin"/>
    </w:r>
    <w:r w:rsidR="00A80A88">
      <w:rPr>
        <w:rStyle w:val="PageNumber"/>
      </w:rPr>
      <w:instrText xml:space="preserve">PAGE  </w:instrText>
    </w:r>
    <w:r>
      <w:rPr>
        <w:rStyle w:val="PageNumber"/>
      </w:rPr>
      <w:fldChar w:fldCharType="end"/>
    </w:r>
  </w:p>
  <w:p w:rsidR="00A162B8" w:rsidRDefault="00563D1E" w:rsidP="003029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B8" w:rsidRDefault="002D08A9" w:rsidP="006B3B2A">
    <w:pPr>
      <w:pStyle w:val="Footer"/>
      <w:framePr w:wrap="around" w:vAnchor="text" w:hAnchor="margin" w:xAlign="right" w:y="1"/>
      <w:rPr>
        <w:rStyle w:val="PageNumber"/>
      </w:rPr>
    </w:pPr>
    <w:r>
      <w:rPr>
        <w:rStyle w:val="PageNumber"/>
      </w:rPr>
      <w:fldChar w:fldCharType="begin"/>
    </w:r>
    <w:r w:rsidR="00A80A88">
      <w:rPr>
        <w:rStyle w:val="PageNumber"/>
      </w:rPr>
      <w:instrText xml:space="preserve">PAGE  </w:instrText>
    </w:r>
    <w:r>
      <w:rPr>
        <w:rStyle w:val="PageNumber"/>
      </w:rPr>
      <w:fldChar w:fldCharType="separate"/>
    </w:r>
    <w:r w:rsidR="00F830D9">
      <w:rPr>
        <w:rStyle w:val="PageNumber"/>
        <w:noProof/>
      </w:rPr>
      <w:t>3</w:t>
    </w:r>
    <w:r>
      <w:rPr>
        <w:rStyle w:val="PageNumber"/>
      </w:rPr>
      <w:fldChar w:fldCharType="end"/>
    </w:r>
  </w:p>
  <w:p w:rsidR="00A162B8" w:rsidRDefault="00563D1E" w:rsidP="007640F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1E" w:rsidRDefault="00563D1E" w:rsidP="00C62742">
      <w:pPr>
        <w:spacing w:after="0" w:line="240" w:lineRule="auto"/>
      </w:pPr>
      <w:r>
        <w:separator/>
      </w:r>
    </w:p>
  </w:footnote>
  <w:footnote w:type="continuationSeparator" w:id="1">
    <w:p w:rsidR="00563D1E" w:rsidRDefault="00563D1E" w:rsidP="00C627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D6C10"/>
    <w:rsid w:val="001422B3"/>
    <w:rsid w:val="001B5013"/>
    <w:rsid w:val="001D6C10"/>
    <w:rsid w:val="002D08A9"/>
    <w:rsid w:val="0034099F"/>
    <w:rsid w:val="00375B54"/>
    <w:rsid w:val="005179D5"/>
    <w:rsid w:val="005455F2"/>
    <w:rsid w:val="00563D1E"/>
    <w:rsid w:val="007122A2"/>
    <w:rsid w:val="00724DC1"/>
    <w:rsid w:val="007640F6"/>
    <w:rsid w:val="0097662B"/>
    <w:rsid w:val="00987A72"/>
    <w:rsid w:val="00A11A90"/>
    <w:rsid w:val="00A80A88"/>
    <w:rsid w:val="00AB2AB6"/>
    <w:rsid w:val="00B93483"/>
    <w:rsid w:val="00B96D03"/>
    <w:rsid w:val="00C13A6E"/>
    <w:rsid w:val="00C62742"/>
    <w:rsid w:val="00CB0C38"/>
    <w:rsid w:val="00CE3AF7"/>
    <w:rsid w:val="00D548CA"/>
    <w:rsid w:val="00D57021"/>
    <w:rsid w:val="00D96804"/>
    <w:rsid w:val="00E54639"/>
    <w:rsid w:val="00E63C5C"/>
    <w:rsid w:val="00F02F00"/>
    <w:rsid w:val="00F16D36"/>
    <w:rsid w:val="00F83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6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D6C10"/>
    <w:pPr>
      <w:tabs>
        <w:tab w:val="left" w:pos="6481"/>
      </w:tabs>
      <w:suppressAutoHyphens/>
      <w:spacing w:after="0" w:line="240" w:lineRule="auto"/>
    </w:pPr>
    <w:rPr>
      <w:rFonts w:ascii="Times New Roman" w:eastAsia="Times New Roman" w:hAnsi="Times New Roman" w:cs="Times New Roman"/>
      <w:b/>
      <w:bCs/>
      <w:sz w:val="26"/>
      <w:szCs w:val="24"/>
      <w:lang w:val="en-US" w:eastAsia="ar-SA"/>
    </w:rPr>
  </w:style>
  <w:style w:type="character" w:customStyle="1" w:styleId="BodyTextChar">
    <w:name w:val="Body Text Char"/>
    <w:basedOn w:val="DefaultParagraphFont"/>
    <w:link w:val="BodyText"/>
    <w:rsid w:val="001D6C10"/>
    <w:rPr>
      <w:rFonts w:ascii="Times New Roman" w:eastAsia="Times New Roman" w:hAnsi="Times New Roman" w:cs="Times New Roman"/>
      <w:b/>
      <w:bCs/>
      <w:sz w:val="26"/>
      <w:szCs w:val="24"/>
      <w:lang w:val="en-US" w:eastAsia="ar-SA"/>
    </w:rPr>
  </w:style>
  <w:style w:type="paragraph" w:styleId="Footer">
    <w:name w:val="footer"/>
    <w:basedOn w:val="Normal"/>
    <w:link w:val="FooterChar"/>
    <w:rsid w:val="001D6C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D6C10"/>
    <w:rPr>
      <w:rFonts w:ascii="Times New Roman" w:eastAsia="Times New Roman" w:hAnsi="Times New Roman" w:cs="Times New Roman"/>
      <w:sz w:val="24"/>
      <w:szCs w:val="24"/>
    </w:rPr>
  </w:style>
  <w:style w:type="character" w:styleId="PageNumber">
    <w:name w:val="page number"/>
    <w:basedOn w:val="DefaultParagraphFont"/>
    <w:rsid w:val="001D6C10"/>
  </w:style>
  <w:style w:type="paragraph" w:styleId="Header">
    <w:name w:val="header"/>
    <w:basedOn w:val="Normal"/>
    <w:link w:val="HeaderChar"/>
    <w:uiPriority w:val="99"/>
    <w:semiHidden/>
    <w:unhideWhenUsed/>
    <w:rsid w:val="007640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0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DDCA-CCF2-45B5-BFC3-907B0306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729</Words>
  <Characters>4159</Characters>
  <Application>Microsoft Office Word</Application>
  <DocSecurity>0</DocSecurity>
  <Lines>34</Lines>
  <Paragraphs>9</Paragraphs>
  <ScaleCrop>false</ScaleCrop>
  <Company>Microsoft</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huecd.com</cp:lastModifiedBy>
  <cp:revision>30</cp:revision>
  <cp:lastPrinted>2017-05-12T08:08:00Z</cp:lastPrinted>
  <dcterms:created xsi:type="dcterms:W3CDTF">2017-05-12T01:51:00Z</dcterms:created>
  <dcterms:modified xsi:type="dcterms:W3CDTF">2017-10-19T03:16:00Z</dcterms:modified>
</cp:coreProperties>
</file>